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AC" w:rsidRPr="005F35AC" w:rsidRDefault="005F35AC" w:rsidP="005F35AC">
      <w:pPr>
        <w:spacing w:before="150" w:after="225" w:line="324" w:lineRule="auto"/>
        <w:jc w:val="center"/>
        <w:rPr>
          <w:rFonts w:ascii="Tahoma" w:eastAsia="Times New Roman" w:hAnsi="Tahoma" w:cs="Tahoma"/>
          <w:sz w:val="24"/>
          <w:szCs w:val="24"/>
          <w:lang w:eastAsia="hr-HR"/>
        </w:rPr>
      </w:pPr>
      <w:r w:rsidRPr="005F35AC">
        <w:rPr>
          <w:rFonts w:ascii="Tahoma" w:eastAsia="Times New Roman" w:hAnsi="Tahoma" w:cs="Tahoma"/>
          <w:b/>
          <w:bCs/>
          <w:sz w:val="21"/>
          <w:lang w:eastAsia="hr-HR"/>
        </w:rPr>
        <w:t>Radionica je osmišljena kao intenzivan period praktičnog i kreativnog istraživačkog rada u domeni fizičkog teatra pod nazivom </w:t>
      </w:r>
      <w:r w:rsidRPr="005F35A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r-HR"/>
        </w:rPr>
        <w:t>Physical material development</w:t>
      </w:r>
      <w:r w:rsidRPr="005F35AC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</w:p>
    <w:p w:rsidR="005F35AC" w:rsidRPr="005F35AC" w:rsidRDefault="005F35AC" w:rsidP="005F35AC">
      <w:pPr>
        <w:spacing w:before="150" w:after="225" w:line="324" w:lineRule="auto"/>
        <w:jc w:val="center"/>
        <w:rPr>
          <w:rFonts w:ascii="Tahoma" w:eastAsia="Times New Roman" w:hAnsi="Tahoma" w:cs="Tahoma"/>
          <w:sz w:val="32"/>
          <w:szCs w:val="32"/>
          <w:lang w:eastAsia="hr-HR"/>
        </w:rPr>
      </w:pPr>
      <w:r w:rsidRPr="005F35AC">
        <w:rPr>
          <w:rFonts w:ascii="Tahoma" w:eastAsia="Times New Roman" w:hAnsi="Tahoma" w:cs="Tahoma"/>
          <w:sz w:val="20"/>
          <w:szCs w:val="20"/>
          <w:lang w:eastAsia="hr-HR"/>
        </w:rPr>
        <w:t>(Razvoj fizičkog materijala)</w:t>
      </w:r>
      <w:r w:rsidRPr="005F35AC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Fonts w:ascii="Tahoma" w:hAnsi="Tahoma" w:cs="Tahoma"/>
          <w:b/>
          <w:bCs/>
          <w:sz w:val="18"/>
          <w:szCs w:val="18"/>
        </w:rPr>
        <w:t>Rad je primarno fokusiran na praktičnim istraživanjima psihofizičkog instrumentarija izvođača u učenju modernih praksi (contemporary dance, physical theatre).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Fonts w:ascii="Tahoma" w:hAnsi="Tahoma" w:cs="Tahoma"/>
          <w:b/>
          <w:bCs/>
          <w:sz w:val="18"/>
          <w:szCs w:val="18"/>
        </w:rPr>
        <w:t xml:space="preserve">Nezaobilazan dio rada uključuje niz aspekata korisnih za polaznike poput zagrijavanja tijela, istezanje, opuštanje, kondicije, koncentracije, svijesti o tijelu, koordinacije, disanja, ritma, vježbe odnosa i utjecaja procesa pokreta – energije  na vrijeme i prostor; osnovna načela fizičkog izraza tijela (rotacija, izolacija, inklinacija) i </w:t>
      </w:r>
      <w:r w:rsidRPr="005F35AC">
        <w:rPr>
          <w:rStyle w:val="Emphasis"/>
          <w:rFonts w:ascii="Tahoma" w:hAnsi="Tahoma" w:cs="Tahoma"/>
          <w:b/>
          <w:bCs/>
          <w:sz w:val="18"/>
          <w:szCs w:val="18"/>
        </w:rPr>
        <w:t>mime corporel</w:t>
      </w:r>
      <w:r w:rsidRPr="005F35AC">
        <w:rPr>
          <w:rFonts w:ascii="Tahoma" w:hAnsi="Tahoma" w:cs="Tahoma"/>
          <w:b/>
          <w:bCs/>
          <w:sz w:val="18"/>
          <w:szCs w:val="18"/>
        </w:rPr>
        <w:t xml:space="preserve"> – suvremena mima.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Fonts w:ascii="Tahoma" w:hAnsi="Tahoma" w:cs="Tahoma"/>
          <w:b/>
          <w:bCs/>
          <w:sz w:val="18"/>
          <w:szCs w:val="18"/>
        </w:rPr>
        <w:t>„Open space“ je metoda koja podrazumijeva različite elemente i improvizacijske vježbe poput „physical statement“ i „physical signature“, uključujući više sudionika koji rade individualno ili u interakciji jedni s drugima.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</w:rPr>
        <w:t>Namijenjena je izvođačima različitih kreativnih žanrova i tehnika inspiriranih fizičkim teatrom.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</w:rPr>
        <w:t>VODITELJ RADIONICE:</w:t>
      </w:r>
    </w:p>
    <w:p w:rsid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27"/>
          <w:szCs w:val="27"/>
        </w:rPr>
      </w:pPr>
      <w:r w:rsidRPr="005F35AC">
        <w:rPr>
          <w:rStyle w:val="Strong"/>
          <w:rFonts w:ascii="Tahoma" w:hAnsi="Tahoma" w:cs="Tahoma"/>
          <w:sz w:val="27"/>
          <w:szCs w:val="27"/>
        </w:rPr>
        <w:t>Željko Jančić Zec</w:t>
      </w:r>
      <w:r w:rsidRPr="005F35AC">
        <w:rPr>
          <w:rFonts w:ascii="Tahoma" w:hAnsi="Tahoma" w:cs="Tahoma"/>
          <w:sz w:val="27"/>
          <w:szCs w:val="27"/>
        </w:rPr>
        <w:t xml:space="preserve"> - kazališni pedagog, koreograf i redatelj</w:t>
      </w:r>
    </w:p>
    <w:p w:rsidR="005F35AC" w:rsidRPr="005F35AC" w:rsidRDefault="005F35AC" w:rsidP="005F35AC">
      <w:pPr>
        <w:pStyle w:val="NormalWeb"/>
        <w:spacing w:line="324" w:lineRule="auto"/>
        <w:jc w:val="both"/>
        <w:rPr>
          <w:rFonts w:ascii="Tahoma" w:hAnsi="Tahoma" w:cs="Tahoma"/>
          <w:sz w:val="18"/>
          <w:szCs w:val="18"/>
        </w:rPr>
      </w:pPr>
      <w:r w:rsidRPr="005F35AC">
        <w:rPr>
          <w:rFonts w:ascii="Tahoma" w:hAnsi="Tahoma" w:cs="Tahoma"/>
          <w:sz w:val="18"/>
          <w:szCs w:val="18"/>
          <w:shd w:val="clear" w:color="auto" w:fill="FFFFFF"/>
        </w:rPr>
        <w:t>Diplomirao je fizičko kazalište na Amsterdamse Hogeschool voor de Kunsten de Theaterschool u Nizozemskoj. Također, djeluje kao multimedijalni umjetnik, nastupio je i izlagao mnogobrojnim predstavama i projektima u Europi i Americi. Producirao je nekoliko kratkih filmova koji su uspješno prikazani na međunarodnim filmskim festivalima. Od 1996. predaje pokret, ples i mimu u različitim kazališnim kućama, festivalima i institucijama. Na njegov rad je utjecao mime corporel Etienne Decroux, glumačka pedagogika Jaques Lecoqs, moderna praksa fizičkog kazališta i contemporary dance.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32"/>
          <w:szCs w:val="32"/>
        </w:rPr>
      </w:pPr>
      <w:r w:rsidRPr="005F35AC">
        <w:rPr>
          <w:rStyle w:val="Strong"/>
          <w:rFonts w:ascii="Tahoma" w:hAnsi="Tahoma" w:cs="Tahoma"/>
          <w:sz w:val="32"/>
          <w:szCs w:val="32"/>
        </w:rPr>
        <w:t>Ne propustite sljedeći termin održavanja radionice!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  <w:u w:val="single"/>
        </w:rPr>
        <w:t>Kada?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</w:rPr>
        <w:t xml:space="preserve">25.03.2011. </w:t>
      </w:r>
      <w:r w:rsidRPr="005F35AC">
        <w:rPr>
          <w:rFonts w:ascii="Tahoma" w:hAnsi="Tahoma" w:cs="Tahoma"/>
          <w:sz w:val="18"/>
          <w:szCs w:val="18"/>
        </w:rPr>
        <w:t>17 – 22 h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</w:rPr>
        <w:t xml:space="preserve">26.03.2011. </w:t>
      </w:r>
      <w:r w:rsidRPr="005F35AC">
        <w:rPr>
          <w:rFonts w:ascii="Tahoma" w:hAnsi="Tahoma" w:cs="Tahoma"/>
          <w:sz w:val="18"/>
          <w:szCs w:val="18"/>
        </w:rPr>
        <w:t>10 – 16 h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</w:rPr>
        <w:t xml:space="preserve">27.03.2011. </w:t>
      </w:r>
      <w:r w:rsidRPr="005F35AC">
        <w:rPr>
          <w:rFonts w:ascii="Tahoma" w:hAnsi="Tahoma" w:cs="Tahoma"/>
          <w:sz w:val="18"/>
          <w:szCs w:val="18"/>
        </w:rPr>
        <w:t>10 – 16 h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  <w:u w:val="single"/>
        </w:rPr>
        <w:t>Gdje?</w:t>
      </w:r>
      <w:r>
        <w:rPr>
          <w:rStyle w:val="Strong"/>
          <w:rFonts w:ascii="Tahoma" w:hAnsi="Tahoma" w:cs="Tahoma"/>
          <w:sz w:val="18"/>
          <w:szCs w:val="18"/>
          <w:u w:val="single"/>
        </w:rPr>
        <w:t xml:space="preserve"> </w:t>
      </w:r>
      <w:r w:rsidRPr="005F35AC">
        <w:rPr>
          <w:rFonts w:ascii="Tahoma" w:hAnsi="Tahoma" w:cs="Tahoma"/>
          <w:sz w:val="18"/>
          <w:szCs w:val="18"/>
        </w:rPr>
        <w:t>Bleiweissova 24 (ulaz kroz dvorište)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Style w:val="Strong"/>
          <w:rFonts w:ascii="Tahoma" w:hAnsi="Tahoma" w:cs="Tahoma"/>
          <w:sz w:val="18"/>
          <w:szCs w:val="18"/>
          <w:u w:val="single"/>
        </w:rPr>
        <w:t>Broj polaznika je ograničen!</w:t>
      </w:r>
      <w:r w:rsidRPr="005F35AC">
        <w:rPr>
          <w:rStyle w:val="Strong"/>
          <w:rFonts w:ascii="Tahoma" w:hAnsi="Tahoma" w:cs="Tahoma"/>
          <w:sz w:val="18"/>
          <w:szCs w:val="18"/>
        </w:rPr>
        <w:t xml:space="preserve">  </w:t>
      </w:r>
      <w:r w:rsidRPr="005F35AC">
        <w:rPr>
          <w:rStyle w:val="Emphasis"/>
          <w:rFonts w:ascii="Tahoma" w:hAnsi="Tahoma" w:cs="Tahoma"/>
          <w:sz w:val="18"/>
          <w:szCs w:val="18"/>
        </w:rPr>
        <w:t>Krajnji rok za prijavu je ponedjeljak 14. 03. 2011.</w:t>
      </w:r>
    </w:p>
    <w:p w:rsidR="005F35AC" w:rsidRPr="005F35AC" w:rsidRDefault="005F35AC" w:rsidP="005F35AC">
      <w:pPr>
        <w:pStyle w:val="NormalWeb"/>
        <w:spacing w:line="324" w:lineRule="auto"/>
        <w:jc w:val="center"/>
        <w:rPr>
          <w:rFonts w:ascii="Tahoma" w:hAnsi="Tahoma" w:cs="Tahoma"/>
          <w:sz w:val="18"/>
          <w:szCs w:val="18"/>
        </w:rPr>
      </w:pPr>
      <w:r w:rsidRPr="005F35AC">
        <w:rPr>
          <w:rFonts w:ascii="Tahoma" w:hAnsi="Tahoma" w:cs="Tahoma"/>
          <w:sz w:val="18"/>
          <w:szCs w:val="18"/>
        </w:rPr>
        <w:t>Prijave na:</w:t>
      </w:r>
    </w:p>
    <w:p w:rsidR="00C52945" w:rsidRPr="005F35AC" w:rsidRDefault="005F35AC" w:rsidP="005F35AC">
      <w:pPr>
        <w:pStyle w:val="NormalWeb"/>
        <w:spacing w:line="324" w:lineRule="auto"/>
        <w:jc w:val="center"/>
      </w:pPr>
      <w:hyperlink r:id="rId4" w:history="1">
        <w:r w:rsidRPr="005F35AC">
          <w:rPr>
            <w:rStyle w:val="Hyperlink"/>
            <w:rFonts w:ascii="Tahoma" w:hAnsi="Tahoma" w:cs="Tahoma"/>
            <w:b/>
            <w:bCs/>
            <w:color w:val="auto"/>
            <w:sz w:val="18"/>
            <w:szCs w:val="18"/>
          </w:rPr>
          <w:t>radionice.cesarec@gmail.com</w:t>
        </w:r>
      </w:hyperlink>
      <w:r w:rsidRPr="005F35AC">
        <w:rPr>
          <w:rStyle w:val="Strong"/>
          <w:rFonts w:ascii="Tahoma" w:hAnsi="Tahoma" w:cs="Tahoma"/>
          <w:sz w:val="18"/>
          <w:szCs w:val="18"/>
        </w:rPr>
        <w:t xml:space="preserve"> </w:t>
      </w:r>
      <w:r w:rsidRPr="005F35AC">
        <w:rPr>
          <w:rStyle w:val="Strong"/>
          <w:rFonts w:ascii="Tahoma" w:hAnsi="Tahoma" w:cs="Tahoma"/>
          <w:vanish/>
          <w:sz w:val="18"/>
          <w:szCs w:val="18"/>
        </w:rPr>
        <w:t xml:space="preserve">Ova e-mail adresa je zaštićena od spam robota, nije vidljiva ako ste isključili JavaScript </w:t>
      </w:r>
      <w:r w:rsidRPr="005F35AC">
        <w:rPr>
          <w:rStyle w:val="Strong"/>
          <w:rFonts w:ascii="Tahoma" w:hAnsi="Tahoma" w:cs="Tahoma"/>
          <w:vanish/>
          <w:sz w:val="18"/>
          <w:szCs w:val="18"/>
        </w:rPr>
        <w:pict/>
      </w:r>
      <w:r w:rsidRPr="005F35AC">
        <w:rPr>
          <w:rStyle w:val="Strong"/>
          <w:rFonts w:ascii="Tahoma" w:hAnsi="Tahoma" w:cs="Tahoma"/>
          <w:sz w:val="18"/>
          <w:szCs w:val="18"/>
        </w:rPr>
        <w:t>/ </w:t>
      </w:r>
      <w:hyperlink r:id="rId5" w:history="1">
        <w:r w:rsidRPr="005F35AC">
          <w:rPr>
            <w:rStyle w:val="Hyperlink"/>
            <w:rFonts w:ascii="Tahoma" w:hAnsi="Tahoma" w:cs="Tahoma"/>
            <w:b/>
            <w:bCs/>
            <w:color w:val="auto"/>
            <w:sz w:val="18"/>
            <w:szCs w:val="18"/>
          </w:rPr>
          <w:t>anatakac@yahoo.com</w:t>
        </w:r>
      </w:hyperlink>
      <w:r w:rsidRPr="005F35AC">
        <w:rPr>
          <w:rStyle w:val="Strong"/>
          <w:rFonts w:ascii="Tahoma" w:hAnsi="Tahoma" w:cs="Tahoma"/>
          <w:sz w:val="18"/>
          <w:szCs w:val="18"/>
        </w:rPr>
        <w:t xml:space="preserve"> </w:t>
      </w:r>
      <w:r w:rsidRPr="005F35AC">
        <w:rPr>
          <w:rStyle w:val="Strong"/>
          <w:rFonts w:ascii="Tahoma" w:hAnsi="Tahoma" w:cs="Tahoma"/>
          <w:vanish/>
          <w:sz w:val="18"/>
          <w:szCs w:val="18"/>
        </w:rPr>
        <w:t xml:space="preserve">Ova e-mail adresa je zaštićena od spam robota, nije vidljiva ako ste isključili JavaScript </w:t>
      </w:r>
      <w:r w:rsidRPr="005F35AC">
        <w:rPr>
          <w:rStyle w:val="Strong"/>
          <w:rFonts w:ascii="Tahoma" w:hAnsi="Tahoma" w:cs="Tahoma"/>
          <w:vanish/>
          <w:sz w:val="18"/>
          <w:szCs w:val="18"/>
        </w:rPr>
        <w:pict/>
      </w:r>
      <w:r w:rsidRPr="005F35AC">
        <w:rPr>
          <w:rStyle w:val="Strong"/>
          <w:rFonts w:ascii="Tahoma" w:hAnsi="Tahoma" w:cs="Tahoma"/>
          <w:sz w:val="18"/>
          <w:szCs w:val="18"/>
        </w:rPr>
        <w:t xml:space="preserve"> / </w:t>
      </w:r>
      <w:r w:rsidRPr="005F35AC">
        <w:rPr>
          <w:rFonts w:ascii="Tahoma" w:hAnsi="Tahoma" w:cs="Tahoma"/>
          <w:b/>
          <w:bCs/>
          <w:sz w:val="18"/>
          <w:szCs w:val="18"/>
        </w:rPr>
        <w:t>091 783 11 88</w:t>
      </w:r>
    </w:p>
    <w:sectPr w:rsidR="00C52945" w:rsidRPr="005F35AC" w:rsidSect="00C5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5AC"/>
    <w:rsid w:val="005F35AC"/>
    <w:rsid w:val="00C5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5"/>
  </w:style>
  <w:style w:type="paragraph" w:styleId="Heading2">
    <w:name w:val="heading 2"/>
    <w:basedOn w:val="Normal"/>
    <w:link w:val="Heading2Char"/>
    <w:uiPriority w:val="9"/>
    <w:qFormat/>
    <w:rsid w:val="005F35AC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color w:val="178FC0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35AC"/>
    <w:rPr>
      <w:rFonts w:ascii="Times New Roman" w:eastAsia="Times New Roman" w:hAnsi="Times New Roman" w:cs="Times New Roman"/>
      <w:color w:val="178FC0"/>
      <w:sz w:val="42"/>
      <w:szCs w:val="42"/>
      <w:lang w:eastAsia="hr-HR"/>
    </w:rPr>
  </w:style>
  <w:style w:type="paragraph" w:styleId="NormalWeb">
    <w:name w:val="Normal (Web)"/>
    <w:basedOn w:val="Normal"/>
    <w:uiPriority w:val="99"/>
    <w:unhideWhenUsed/>
    <w:rsid w:val="005F35A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DefaultParagraphFont"/>
    <w:rsid w:val="005F35AC"/>
  </w:style>
  <w:style w:type="character" w:styleId="Emphasis">
    <w:name w:val="Emphasis"/>
    <w:basedOn w:val="DefaultParagraphFont"/>
    <w:uiPriority w:val="20"/>
    <w:qFormat/>
    <w:rsid w:val="005F35AC"/>
    <w:rPr>
      <w:i/>
      <w:iCs/>
    </w:rPr>
  </w:style>
  <w:style w:type="character" w:styleId="Strong">
    <w:name w:val="Strong"/>
    <w:basedOn w:val="DefaultParagraphFont"/>
    <w:uiPriority w:val="22"/>
    <w:qFormat/>
    <w:rsid w:val="005F35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35AC"/>
    <w:rPr>
      <w:strike w:val="0"/>
      <w:dstrike w:val="0"/>
      <w:color w:val="178FC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takac@yahoo.com" TargetMode="External"/><Relationship Id="rId4" Type="http://schemas.openxmlformats.org/officeDocument/2006/relationships/hyperlink" Target="mailto:radionice.cesar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2011-03-08T09:51:00Z</dcterms:created>
  <dcterms:modified xsi:type="dcterms:W3CDTF">2011-03-08T09:55:00Z</dcterms:modified>
</cp:coreProperties>
</file>